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EAB2" w14:textId="77777777" w:rsidR="00056C81" w:rsidRDefault="00056C81" w:rsidP="00F24ABF">
      <w:pPr>
        <w:tabs>
          <w:tab w:val="left" w:pos="708"/>
        </w:tabs>
        <w:rPr>
          <w:rFonts w:asciiTheme="minorHAnsi" w:hAnsiTheme="minorHAnsi" w:cstheme="minorHAnsi"/>
          <w:b/>
          <w:bCs/>
          <w:color w:val="FF0000"/>
        </w:rPr>
      </w:pPr>
    </w:p>
    <w:p w14:paraId="34506C49" w14:textId="77777777" w:rsidR="00056C81" w:rsidRPr="00056C81" w:rsidRDefault="00056C81" w:rsidP="00056C81">
      <w:pPr>
        <w:spacing w:after="317" w:line="259" w:lineRule="auto"/>
        <w:ind w:left="852" w:hanging="852"/>
        <w:rPr>
          <w:rFonts w:asciiTheme="minorHAnsi" w:eastAsia="Tahoma" w:hAnsiTheme="minorHAnsi" w:cstheme="minorHAnsi"/>
          <w:b/>
          <w:color w:val="000000"/>
          <w:sz w:val="28"/>
          <w:szCs w:val="22"/>
        </w:rPr>
      </w:pPr>
      <w:r w:rsidRPr="00056C81">
        <w:rPr>
          <w:rFonts w:asciiTheme="minorHAnsi" w:eastAsia="Arial" w:hAnsiTheme="minorHAnsi" w:cstheme="minorHAnsi"/>
          <w:b/>
          <w:color w:val="000000"/>
          <w:sz w:val="28"/>
          <w:szCs w:val="22"/>
        </w:rPr>
        <w:t>A</w:t>
      </w:r>
      <w:r w:rsidRPr="00056C81">
        <w:rPr>
          <w:rFonts w:asciiTheme="minorHAnsi" w:eastAsia="Tahoma" w:hAnsiTheme="minorHAnsi" w:cstheme="minorHAnsi"/>
          <w:b/>
          <w:color w:val="000000"/>
          <w:sz w:val="28"/>
          <w:szCs w:val="22"/>
        </w:rPr>
        <w:t>rbeitsgemeinschaft zur Anerkennung von Fort- und Weiterbildungen für TFA (AG TFA)</w:t>
      </w:r>
    </w:p>
    <w:p w14:paraId="0C56F727" w14:textId="77777777" w:rsidR="00056C81" w:rsidRPr="00D71E0A" w:rsidRDefault="00056C81" w:rsidP="00056C81">
      <w:pPr>
        <w:spacing w:after="317" w:line="259" w:lineRule="auto"/>
        <w:ind w:left="852" w:hanging="852"/>
        <w:rPr>
          <w:rFonts w:asciiTheme="minorHAnsi" w:eastAsia="Arial" w:hAnsiTheme="minorHAnsi" w:cstheme="minorHAnsi"/>
          <w:color w:val="F4B083" w:themeColor="accent2" w:themeTint="99"/>
          <w:szCs w:val="22"/>
        </w:rPr>
      </w:pPr>
      <w:r w:rsidRPr="00056C81">
        <w:rPr>
          <w:rFonts w:asciiTheme="minorHAnsi" w:eastAsia="Arial" w:hAnsiTheme="minorHAnsi" w:cstheme="minorHAnsi"/>
          <w:color w:val="000000"/>
          <w:szCs w:val="22"/>
        </w:rPr>
        <w:t xml:space="preserve">Vorsitz: Dr. Petra Sindern, bpt, </w:t>
      </w:r>
      <w:hyperlink r:id="rId8" w:history="1">
        <w:r w:rsidRPr="00D71E0A">
          <w:rPr>
            <w:rFonts w:asciiTheme="minorHAnsi" w:eastAsia="Arial" w:hAnsiTheme="minorHAnsi" w:cstheme="minorHAnsi"/>
            <w:color w:val="000000" w:themeColor="text1"/>
            <w:szCs w:val="22"/>
            <w:u w:val="single"/>
          </w:rPr>
          <w:t>sindern@freenet.de</w:t>
        </w:r>
      </w:hyperlink>
      <w:r w:rsidRPr="00056C81">
        <w:rPr>
          <w:rFonts w:asciiTheme="minorHAnsi" w:eastAsia="Arial" w:hAnsiTheme="minorHAnsi" w:cstheme="minorHAnsi"/>
          <w:color w:val="000000"/>
          <w:szCs w:val="22"/>
        </w:rPr>
        <w:t xml:space="preserve">, 01632340416, </w:t>
      </w:r>
      <w:hyperlink r:id="rId9" w:history="1">
        <w:r w:rsidRPr="00D71E0A">
          <w:rPr>
            <w:rFonts w:asciiTheme="minorHAnsi" w:eastAsia="Arial" w:hAnsiTheme="minorHAnsi" w:cstheme="minorHAnsi"/>
            <w:color w:val="F4B083" w:themeColor="accent2" w:themeTint="99"/>
            <w:szCs w:val="22"/>
            <w:u w:val="single"/>
          </w:rPr>
          <w:t>www.tieraerzteverband.de</w:t>
        </w:r>
      </w:hyperlink>
    </w:p>
    <w:p w14:paraId="7F544358" w14:textId="77777777" w:rsidR="00056C81" w:rsidRPr="00056C81" w:rsidRDefault="00056C81" w:rsidP="00056C81">
      <w:pPr>
        <w:spacing w:after="317" w:line="259" w:lineRule="auto"/>
        <w:ind w:left="852" w:hanging="852"/>
        <w:rPr>
          <w:rFonts w:asciiTheme="minorHAnsi" w:eastAsia="Arial" w:hAnsiTheme="minorHAnsi" w:cstheme="minorHAnsi"/>
          <w:color w:val="000000"/>
          <w:szCs w:val="22"/>
        </w:rPr>
      </w:pPr>
      <w:r w:rsidRPr="00056C81">
        <w:rPr>
          <w:rFonts w:asciiTheme="minorHAnsi" w:eastAsia="Arial" w:hAnsiTheme="minorHAnsi" w:cstheme="minorHAnsi"/>
          <w:color w:val="000000"/>
          <w:szCs w:val="22"/>
        </w:rPr>
        <w:t xml:space="preserve">Stellvertretung: Kathrin </w:t>
      </w:r>
      <w:proofErr w:type="spellStart"/>
      <w:r w:rsidRPr="00056C81">
        <w:rPr>
          <w:rFonts w:asciiTheme="minorHAnsi" w:eastAsia="Arial" w:hAnsiTheme="minorHAnsi" w:cstheme="minorHAnsi"/>
          <w:color w:val="000000"/>
          <w:szCs w:val="22"/>
        </w:rPr>
        <w:t>Threm</w:t>
      </w:r>
      <w:proofErr w:type="spellEnd"/>
      <w:r w:rsidRPr="00056C81">
        <w:rPr>
          <w:rFonts w:asciiTheme="minorHAnsi" w:eastAsia="Arial" w:hAnsiTheme="minorHAnsi" w:cstheme="minorHAnsi"/>
          <w:color w:val="000000"/>
          <w:szCs w:val="22"/>
        </w:rPr>
        <w:t xml:space="preserve">, </w:t>
      </w:r>
      <w:proofErr w:type="spellStart"/>
      <w:r w:rsidRPr="00056C81">
        <w:rPr>
          <w:rFonts w:asciiTheme="minorHAnsi" w:eastAsia="Arial" w:hAnsiTheme="minorHAnsi" w:cstheme="minorHAnsi"/>
          <w:color w:val="000000"/>
          <w:szCs w:val="22"/>
        </w:rPr>
        <w:t>VmF</w:t>
      </w:r>
      <w:proofErr w:type="spellEnd"/>
      <w:r w:rsidRPr="00056C81">
        <w:rPr>
          <w:rFonts w:asciiTheme="minorHAnsi" w:eastAsia="Arial" w:hAnsiTheme="minorHAnsi" w:cstheme="minorHAnsi"/>
          <w:color w:val="000000"/>
          <w:szCs w:val="22"/>
        </w:rPr>
        <w:t xml:space="preserve">, </w:t>
      </w:r>
      <w:hyperlink r:id="rId10" w:history="1">
        <w:r w:rsidRPr="00D71E0A">
          <w:rPr>
            <w:rFonts w:asciiTheme="minorHAnsi" w:eastAsia="Arial" w:hAnsiTheme="minorHAnsi" w:cstheme="minorHAnsi"/>
            <w:color w:val="28C8B5"/>
            <w:szCs w:val="22"/>
            <w:u w:val="single"/>
          </w:rPr>
          <w:t>www.vmf-online.de</w:t>
        </w:r>
      </w:hyperlink>
      <w:bookmarkStart w:id="0" w:name="_GoBack"/>
      <w:bookmarkEnd w:id="0"/>
    </w:p>
    <w:p w14:paraId="5EA87F4D" w14:textId="77777777" w:rsidR="00056C81" w:rsidRPr="00056C81" w:rsidRDefault="00056C81" w:rsidP="00056C81">
      <w:pPr>
        <w:spacing w:after="317" w:line="259" w:lineRule="auto"/>
        <w:ind w:left="852" w:hanging="852"/>
        <w:rPr>
          <w:rFonts w:asciiTheme="minorHAnsi" w:eastAsia="Arial" w:hAnsiTheme="minorHAnsi" w:cstheme="minorHAnsi"/>
          <w:b/>
          <w:color w:val="000000"/>
          <w:sz w:val="32"/>
          <w:szCs w:val="32"/>
        </w:rPr>
      </w:pPr>
      <w:r w:rsidRPr="00056C81">
        <w:rPr>
          <w:rFonts w:asciiTheme="minorHAnsi" w:eastAsia="Arial" w:hAnsiTheme="minorHAnsi" w:cstheme="minorHAnsi"/>
          <w:b/>
          <w:color w:val="000000"/>
          <w:sz w:val="32"/>
          <w:szCs w:val="32"/>
          <w:highlight w:val="yellow"/>
        </w:rPr>
        <w:t xml:space="preserve">Anträge sind mit dem Betreff „AGTFA“ </w:t>
      </w:r>
      <w:r w:rsidRPr="00056C81">
        <w:rPr>
          <w:rFonts w:asciiTheme="minorHAnsi" w:eastAsia="Arial" w:hAnsiTheme="minorHAnsi" w:cstheme="minorHAnsi"/>
          <w:b/>
          <w:color w:val="FF0000"/>
          <w:sz w:val="32"/>
          <w:szCs w:val="32"/>
          <w:highlight w:val="yellow"/>
        </w:rPr>
        <w:t xml:space="preserve">ausschließlich </w:t>
      </w:r>
      <w:r w:rsidRPr="00056C81">
        <w:rPr>
          <w:rFonts w:asciiTheme="minorHAnsi" w:eastAsia="Arial" w:hAnsiTheme="minorHAnsi" w:cstheme="minorHAnsi"/>
          <w:b/>
          <w:color w:val="000000"/>
          <w:sz w:val="32"/>
          <w:szCs w:val="32"/>
          <w:highlight w:val="yellow"/>
        </w:rPr>
        <w:t xml:space="preserve">zu senden an </w:t>
      </w:r>
      <w:r w:rsidRPr="00056C81">
        <w:rPr>
          <w:rFonts w:asciiTheme="minorHAnsi" w:eastAsia="Arial" w:hAnsiTheme="minorHAnsi" w:cstheme="minorHAnsi"/>
          <w:b/>
          <w:color w:val="0563C1"/>
          <w:sz w:val="32"/>
          <w:szCs w:val="32"/>
          <w:highlight w:val="yellow"/>
          <w:u w:val="single" w:color="0563C1"/>
        </w:rPr>
        <w:t>ag-tfa@tieraerzteverband.de</w:t>
      </w:r>
      <w:r w:rsidRPr="00056C81">
        <w:rPr>
          <w:rFonts w:asciiTheme="minorHAnsi" w:eastAsia="Arial" w:hAnsiTheme="minorHAnsi" w:cstheme="minorHAnsi"/>
          <w:b/>
          <w:color w:val="FF0000"/>
          <w:sz w:val="32"/>
          <w:szCs w:val="32"/>
        </w:rPr>
        <w:t xml:space="preserve"> </w:t>
      </w:r>
      <w:r w:rsidRPr="00056C81">
        <w:rPr>
          <w:rFonts w:asciiTheme="minorHAnsi" w:eastAsia="Arial" w:hAnsiTheme="minorHAnsi" w:cstheme="minorHAnsi"/>
          <w:b/>
          <w:color w:val="000000"/>
          <w:sz w:val="32"/>
          <w:szCs w:val="32"/>
        </w:rPr>
        <w:t xml:space="preserve"> </w:t>
      </w:r>
    </w:p>
    <w:p w14:paraId="1C56EB61" w14:textId="77777777" w:rsidR="00056C81" w:rsidRDefault="00056C81" w:rsidP="00F24ABF">
      <w:pPr>
        <w:tabs>
          <w:tab w:val="left" w:pos="708"/>
        </w:tabs>
        <w:rPr>
          <w:rFonts w:asciiTheme="minorHAnsi" w:hAnsiTheme="minorHAnsi" w:cstheme="minorHAnsi"/>
          <w:b/>
          <w:bCs/>
          <w:color w:val="FF0000"/>
        </w:rPr>
      </w:pPr>
    </w:p>
    <w:p w14:paraId="3B5671E4" w14:textId="419C1824" w:rsidR="00F24ABF" w:rsidRPr="00056C81" w:rsidRDefault="00F24ABF" w:rsidP="00F24ABF">
      <w:pPr>
        <w:tabs>
          <w:tab w:val="left" w:pos="708"/>
        </w:tabs>
        <w:rPr>
          <w:rFonts w:asciiTheme="minorHAnsi" w:hAnsiTheme="minorHAnsi" w:cstheme="minorHAnsi"/>
        </w:rPr>
      </w:pPr>
      <w:r w:rsidRPr="00056C81">
        <w:rPr>
          <w:rFonts w:asciiTheme="minorHAnsi" w:hAnsiTheme="minorHAnsi" w:cstheme="minorHAnsi"/>
          <w:b/>
          <w:bCs/>
          <w:color w:val="FF0000"/>
        </w:rPr>
        <w:t xml:space="preserve">Achtung! Anträge sind </w:t>
      </w:r>
      <w:r w:rsidRPr="00056C81">
        <w:rPr>
          <w:rFonts w:asciiTheme="minorHAnsi" w:hAnsiTheme="minorHAnsi" w:cstheme="minorHAnsi"/>
          <w:b/>
          <w:bCs/>
          <w:color w:val="FF0000"/>
          <w:highlight w:val="yellow"/>
        </w:rPr>
        <w:t>mindestens 6 Wochen vor dem geplanten Termin einzureichen!</w:t>
      </w:r>
      <w:r w:rsidRPr="00056C81">
        <w:rPr>
          <w:rFonts w:asciiTheme="minorHAnsi" w:hAnsiTheme="minorHAnsi" w:cstheme="minorHAnsi"/>
          <w:bCs/>
          <w:color w:val="CC0000"/>
        </w:rPr>
        <w:t xml:space="preserve"> </w:t>
      </w:r>
      <w:r w:rsidRPr="00056C81">
        <w:rPr>
          <w:rFonts w:asciiTheme="minorHAnsi" w:hAnsiTheme="minorHAnsi" w:cstheme="minorHAnsi"/>
          <w:bCs/>
          <w:color w:val="000000" w:themeColor="text1"/>
        </w:rPr>
        <w:t>Anträge, auch Verlängerungsanträge, die</w:t>
      </w:r>
      <w:r w:rsidRPr="00056C8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56C81">
        <w:rPr>
          <w:rFonts w:asciiTheme="minorHAnsi" w:hAnsiTheme="minorHAnsi" w:cstheme="minorHAnsi"/>
          <w:b/>
          <w:bCs/>
          <w:color w:val="00B050"/>
        </w:rPr>
        <w:t>unter einer Frist von 14 Tagen vor dem Veranstaltungstermin</w:t>
      </w:r>
      <w:r w:rsidRPr="00056C81">
        <w:rPr>
          <w:rFonts w:asciiTheme="minorHAnsi" w:hAnsiTheme="minorHAnsi" w:cstheme="minorHAnsi"/>
          <w:bCs/>
          <w:color w:val="000000" w:themeColor="text1"/>
        </w:rPr>
        <w:t>/ der Erstausstrahlung des Webinars eingereicht werden</w:t>
      </w:r>
      <w:r w:rsidRPr="00056C81">
        <w:rPr>
          <w:rFonts w:asciiTheme="minorHAnsi" w:hAnsiTheme="minorHAnsi" w:cstheme="minorHAnsi"/>
          <w:bCs/>
          <w:color w:val="FF0000"/>
        </w:rPr>
        <w:t xml:space="preserve">, </w:t>
      </w:r>
      <w:r w:rsidRPr="00056C81">
        <w:rPr>
          <w:rFonts w:asciiTheme="minorHAnsi" w:hAnsiTheme="minorHAnsi" w:cstheme="minorHAnsi"/>
          <w:b/>
          <w:bCs/>
          <w:color w:val="FF0000"/>
          <w:u w:val="single"/>
        </w:rPr>
        <w:t>werden nicht bearbeitet und erhalten keine Anerkennung.</w:t>
      </w:r>
    </w:p>
    <w:p w14:paraId="742D4F0D" w14:textId="76B88225" w:rsidR="00935277" w:rsidRPr="00056C81" w:rsidRDefault="00F24ABF" w:rsidP="00F24ABF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056C81">
        <w:rPr>
          <w:rFonts w:asciiTheme="minorHAnsi" w:hAnsiTheme="minorHAnsi" w:cstheme="minorHAnsi"/>
          <w:bCs/>
          <w:color w:val="000000" w:themeColor="text1"/>
        </w:rPr>
        <w:t xml:space="preserve">Es wird ein </w:t>
      </w:r>
      <w:r w:rsidRPr="00056C81">
        <w:rPr>
          <w:rFonts w:asciiTheme="minorHAnsi" w:hAnsiTheme="minorHAnsi" w:cstheme="minorHAnsi"/>
          <w:bCs/>
          <w:color w:val="0070C0"/>
        </w:rPr>
        <w:t>Eilzuschlag in Höhe von 50</w:t>
      </w:r>
      <w:r w:rsidR="00DD22A4" w:rsidRPr="00056C81">
        <w:rPr>
          <w:rFonts w:asciiTheme="minorHAnsi" w:hAnsiTheme="minorHAnsi" w:cstheme="minorHAnsi"/>
          <w:bCs/>
          <w:color w:val="0070C0"/>
        </w:rPr>
        <w:t xml:space="preserve"> </w:t>
      </w:r>
      <w:r w:rsidRPr="00056C81">
        <w:rPr>
          <w:rFonts w:asciiTheme="minorHAnsi" w:hAnsiTheme="minorHAnsi" w:cstheme="minorHAnsi"/>
          <w:bCs/>
          <w:color w:val="0070C0"/>
        </w:rPr>
        <w:t xml:space="preserve">€ (bzw. 100,- € bei mehrtägigen Veranstaltungen) ggf. zuzüglich Mehrwertsteuer </w:t>
      </w:r>
      <w:r w:rsidRPr="00056C81">
        <w:rPr>
          <w:rFonts w:asciiTheme="minorHAnsi" w:hAnsiTheme="minorHAnsi" w:cstheme="minorHAnsi"/>
          <w:bCs/>
          <w:color w:val="000000" w:themeColor="text1"/>
        </w:rPr>
        <w:t>erhoben, wenn der Antrag, Verlängerungs</w:t>
      </w:r>
      <w:r w:rsidR="00DD22A4" w:rsidRPr="00056C81">
        <w:rPr>
          <w:rFonts w:asciiTheme="minorHAnsi" w:hAnsiTheme="minorHAnsi" w:cstheme="minorHAnsi"/>
          <w:bCs/>
          <w:color w:val="000000" w:themeColor="text1"/>
        </w:rPr>
        <w:t>-</w:t>
      </w:r>
      <w:r w:rsidRPr="00056C81">
        <w:rPr>
          <w:rFonts w:asciiTheme="minorHAnsi" w:hAnsiTheme="minorHAnsi" w:cstheme="minorHAnsi"/>
          <w:bCs/>
          <w:color w:val="000000" w:themeColor="text1"/>
        </w:rPr>
        <w:t xml:space="preserve"> oder Umwandlungsantrag</w:t>
      </w:r>
      <w:r w:rsidRPr="00056C81">
        <w:rPr>
          <w:rFonts w:asciiTheme="minorHAnsi" w:hAnsiTheme="minorHAnsi" w:cstheme="minorHAnsi"/>
          <w:bCs/>
          <w:color w:val="0070C0"/>
        </w:rPr>
        <w:t xml:space="preserve"> unter einer Frist von 6 Wochen bis 15 Tage </w:t>
      </w:r>
      <w:r w:rsidRPr="00056C81">
        <w:rPr>
          <w:rFonts w:asciiTheme="minorHAnsi" w:hAnsiTheme="minorHAnsi" w:cstheme="minorHAnsi"/>
          <w:bCs/>
          <w:color w:val="000000" w:themeColor="text1"/>
        </w:rPr>
        <w:t>zum Veranstaltungsdatum/ Erstausstrahlungsdatum eingereicht wird. Dieser Eilzuschlag wird vom bearbeitenden Mitglied der AG TFA persönlich in Rechnung gestellt und ist auf dessen Konto zu überweisen.</w:t>
      </w:r>
      <w:r w:rsidR="00935277" w:rsidRPr="00056C81">
        <w:rPr>
          <w:rFonts w:asciiTheme="minorHAnsi" w:hAnsiTheme="minorHAnsi" w:cstheme="minorHAnsi"/>
          <w:bCs/>
          <w:color w:val="0070C0"/>
        </w:rPr>
        <w:t xml:space="preserve"> </w:t>
      </w:r>
    </w:p>
    <w:p w14:paraId="093E9F56" w14:textId="4B5100CF" w:rsidR="00935277" w:rsidRPr="00056C81" w:rsidRDefault="00935277" w:rsidP="00935277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056C81">
        <w:rPr>
          <w:rFonts w:asciiTheme="minorHAnsi" w:hAnsiTheme="minorHAnsi" w:cstheme="minorHAnsi"/>
          <w:bCs/>
        </w:rPr>
        <w:t>Bitte beachten Sie die Ausfüllhinweise im Beispielantrag</w:t>
      </w:r>
      <w:r w:rsidR="003640C5" w:rsidRPr="00056C81">
        <w:rPr>
          <w:rFonts w:asciiTheme="minorHAnsi" w:hAnsiTheme="minorHAnsi" w:cstheme="minorHAnsi"/>
          <w:bCs/>
        </w:rPr>
        <w:t>, zu finden auf den jeweiligen Homepages</w:t>
      </w:r>
      <w:r w:rsidRPr="00056C81">
        <w:rPr>
          <w:rFonts w:asciiTheme="minorHAnsi" w:hAnsiTheme="minorHAnsi" w:cstheme="minorHAnsi"/>
          <w:bCs/>
        </w:rPr>
        <w:t>.</w:t>
      </w:r>
    </w:p>
    <w:p w14:paraId="10B6EEF6" w14:textId="38834350" w:rsidR="007E4761" w:rsidRPr="00056C81" w:rsidRDefault="007E4761" w:rsidP="006F79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056C81">
        <w:rPr>
          <w:rFonts w:asciiTheme="minorHAnsi" w:hAnsiTheme="minorHAnsi" w:cstheme="minorHAnsi"/>
          <w:bCs/>
          <w:color w:val="0070C0"/>
          <w:sz w:val="32"/>
          <w:u w:val="single"/>
        </w:rPr>
        <w:t>Antr</w:t>
      </w:r>
      <w:r w:rsidR="00A364AF" w:rsidRPr="00056C81">
        <w:rPr>
          <w:rFonts w:asciiTheme="minorHAnsi" w:hAnsiTheme="minorHAnsi" w:cstheme="minorHAnsi"/>
          <w:bCs/>
          <w:color w:val="0070C0"/>
          <w:sz w:val="32"/>
          <w:u w:val="single"/>
        </w:rPr>
        <w:t>ag</w:t>
      </w:r>
      <w:r w:rsidRPr="00056C81">
        <w:rPr>
          <w:rFonts w:asciiTheme="minorHAnsi" w:hAnsiTheme="minorHAnsi" w:cstheme="minorHAnsi"/>
          <w:bCs/>
          <w:color w:val="0070C0"/>
          <w:sz w:val="32"/>
          <w:u w:val="single"/>
        </w:rPr>
        <w:t xml:space="preserve"> zur Anerkennung </w:t>
      </w:r>
      <w:r w:rsidR="00D0793E" w:rsidRPr="00056C81">
        <w:rPr>
          <w:rFonts w:asciiTheme="minorHAnsi" w:hAnsiTheme="minorHAnsi" w:cstheme="minorHAnsi"/>
          <w:bCs/>
          <w:color w:val="0070C0"/>
          <w:sz w:val="32"/>
          <w:u w:val="single"/>
        </w:rPr>
        <w:t>von AG- TFA- Fortbildungsstunden für</w:t>
      </w:r>
      <w:r w:rsidR="00D0793E" w:rsidRPr="00056C81">
        <w:rPr>
          <w:rFonts w:asciiTheme="minorHAnsi" w:hAnsiTheme="minorHAnsi" w:cstheme="minorHAnsi"/>
          <w:b/>
          <w:bCs/>
          <w:sz w:val="32"/>
        </w:rPr>
        <w:t xml:space="preserve"> </w:t>
      </w:r>
      <w:r w:rsidR="00056C81">
        <w:rPr>
          <w:rFonts w:asciiTheme="minorHAnsi" w:hAnsiTheme="minorHAnsi" w:cstheme="minorHAnsi"/>
          <w:bCs/>
        </w:rPr>
        <w:t>(</w:t>
      </w:r>
      <w:proofErr w:type="gramStart"/>
      <w:r w:rsidR="00056C81" w:rsidRPr="00056C81">
        <w:rPr>
          <w:rFonts w:asciiTheme="minorHAnsi" w:hAnsiTheme="minorHAnsi" w:cstheme="minorHAnsi"/>
          <w:bCs/>
        </w:rPr>
        <w:t>Titel)</w:t>
      </w:r>
      <w:r w:rsidR="00D30857" w:rsidRPr="00056C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5B2C" w:rsidRPr="00056C8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85B2C" w:rsidRPr="00056C81">
        <w:rPr>
          <w:rFonts w:asciiTheme="minorHAnsi" w:hAnsiTheme="minorHAnsi" w:cstheme="minorHAnsi"/>
          <w:bCs/>
        </w:rPr>
        <w:t xml:space="preserve"> </w:t>
      </w:r>
      <w:proofErr w:type="gramEnd"/>
      <w:r w:rsidR="00912945" w:rsidRPr="00056C81">
        <w:rPr>
          <w:rFonts w:asciiTheme="minorHAnsi" w:hAnsiTheme="minorHAnsi" w:cstheme="minorHAnsi"/>
          <w:bCs/>
          <w:color w:val="0D0D0D"/>
        </w:rPr>
        <w:t>(</w:t>
      </w:r>
      <w:r w:rsidR="00BF62DE" w:rsidRPr="00056C81">
        <w:rPr>
          <w:rFonts w:asciiTheme="minorHAnsi" w:hAnsiTheme="minorHAnsi" w:cstheme="minorHAnsi"/>
          <w:bCs/>
          <w:color w:val="0D0D0D"/>
        </w:rPr>
        <w:t>eingegangen</w:t>
      </w:r>
      <w:r w:rsidR="00BF62DE" w:rsidRPr="00056C81">
        <w:rPr>
          <w:rFonts w:asciiTheme="minorHAnsi" w:hAnsiTheme="minorHAnsi" w:cstheme="minorHAnsi"/>
          <w:bCs/>
          <w:color w:val="33CCCC"/>
        </w:rPr>
        <w:t xml:space="preserve"> </w:t>
      </w:r>
      <w:r w:rsidR="00912945" w:rsidRPr="00056C81">
        <w:rPr>
          <w:rFonts w:asciiTheme="minorHAnsi" w:hAnsiTheme="minorHAnsi" w:cstheme="minorHAnsi"/>
          <w:bCs/>
          <w:color w:val="FF0000"/>
        </w:rPr>
        <w:t>AG TFA füllt aus</w:t>
      </w:r>
      <w:r w:rsidR="00AA13CE" w:rsidRPr="00056C81">
        <w:rPr>
          <w:rFonts w:asciiTheme="minorHAnsi" w:hAnsiTheme="minorHAnsi" w:cstheme="minorHAnsi"/>
          <w:bCs/>
          <w:color w:val="000000" w:themeColor="text1"/>
        </w:rPr>
        <w:t>)</w:t>
      </w:r>
      <w:r w:rsidR="003640C5" w:rsidRPr="00056C81">
        <w:rPr>
          <w:rFonts w:asciiTheme="minorHAnsi" w:hAnsiTheme="minorHAnsi" w:cstheme="minorHAnsi"/>
          <w:bCs/>
          <w:color w:val="000000" w:themeColor="text1"/>
        </w:rPr>
        <w:t xml:space="preserve">  </w:t>
      </w:r>
    </w:p>
    <w:p w14:paraId="54FA01E6" w14:textId="1E781D93" w:rsidR="007E4761" w:rsidRPr="00056C81" w:rsidRDefault="007E4761" w:rsidP="006F79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56C81">
        <w:rPr>
          <w:rFonts w:asciiTheme="minorHAnsi" w:hAnsiTheme="minorHAnsi" w:cstheme="minorHAnsi"/>
        </w:rPr>
        <w:t>gemäß Gehaltstarifvertrag für Tiermedizinische Fachangestellte/</w:t>
      </w:r>
      <w:proofErr w:type="spellStart"/>
      <w:r w:rsidRPr="00056C81">
        <w:rPr>
          <w:rFonts w:asciiTheme="minorHAnsi" w:hAnsiTheme="minorHAnsi" w:cstheme="minorHAnsi"/>
        </w:rPr>
        <w:t>TierarzthelferInnen</w:t>
      </w:r>
      <w:proofErr w:type="spellEnd"/>
      <w:r w:rsidRPr="00056C81">
        <w:rPr>
          <w:rFonts w:asciiTheme="minorHAnsi" w:hAnsiTheme="minorHAnsi" w:cstheme="minorHAnsi"/>
        </w:rPr>
        <w:t xml:space="preserve"> vom </w:t>
      </w:r>
      <w:r w:rsidR="0079003A" w:rsidRPr="00056C81">
        <w:rPr>
          <w:rFonts w:asciiTheme="minorHAnsi" w:hAnsiTheme="minorHAnsi" w:cstheme="minorHAnsi"/>
        </w:rPr>
        <w:t>01.</w:t>
      </w:r>
      <w:r w:rsidR="006140CC" w:rsidRPr="00056C81">
        <w:rPr>
          <w:rFonts w:asciiTheme="minorHAnsi" w:hAnsiTheme="minorHAnsi" w:cstheme="minorHAnsi"/>
        </w:rPr>
        <w:t>10</w:t>
      </w:r>
      <w:r w:rsidR="0079003A" w:rsidRPr="00056C81">
        <w:rPr>
          <w:rFonts w:asciiTheme="minorHAnsi" w:hAnsiTheme="minorHAnsi" w:cstheme="minorHAnsi"/>
        </w:rPr>
        <w:t>. 202</w:t>
      </w:r>
      <w:r w:rsidR="006140CC" w:rsidRPr="00056C81">
        <w:rPr>
          <w:rFonts w:asciiTheme="minorHAnsi" w:hAnsiTheme="minorHAnsi" w:cstheme="minorHAnsi"/>
        </w:rPr>
        <w:t>2</w:t>
      </w:r>
      <w:r w:rsidRPr="00056C81">
        <w:rPr>
          <w:rFonts w:asciiTheme="minorHAnsi" w:hAnsiTheme="minorHAnsi" w:cstheme="minorHAnsi"/>
        </w:rPr>
        <w:t xml:space="preserve"> zur Erlangung/Erhalt der </w:t>
      </w:r>
      <w:r w:rsidR="00D11128" w:rsidRPr="00056C81">
        <w:rPr>
          <w:rFonts w:asciiTheme="minorHAnsi" w:hAnsiTheme="minorHAnsi" w:cstheme="minorHAnsi"/>
        </w:rPr>
        <w:t>Tätigkeitsgruppe</w:t>
      </w:r>
      <w:r w:rsidRPr="00056C81">
        <w:rPr>
          <w:rFonts w:asciiTheme="minorHAnsi" w:hAnsiTheme="minorHAnsi" w:cstheme="minorHAnsi"/>
        </w:rPr>
        <w:t xml:space="preserve"> II und seit 01.</w:t>
      </w:r>
      <w:r w:rsidR="0079003A" w:rsidRPr="00056C81">
        <w:rPr>
          <w:rFonts w:asciiTheme="minorHAnsi" w:hAnsiTheme="minorHAnsi" w:cstheme="minorHAnsi"/>
        </w:rPr>
        <w:t xml:space="preserve">04. 2014 </w:t>
      </w:r>
      <w:r w:rsidRPr="00056C81">
        <w:rPr>
          <w:rFonts w:asciiTheme="minorHAnsi" w:hAnsiTheme="minorHAnsi" w:cstheme="minorHAnsi"/>
        </w:rPr>
        <w:t>der Tätigkeitsgruppe III.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3927"/>
        <w:gridCol w:w="2618"/>
        <w:gridCol w:w="2468"/>
        <w:gridCol w:w="2268"/>
      </w:tblGrid>
      <w:tr w:rsidR="003C181D" w:rsidRPr="00056C81" w14:paraId="1D63B900" w14:textId="77777777" w:rsidTr="00875CD5">
        <w:tc>
          <w:tcPr>
            <w:tcW w:w="3740" w:type="dxa"/>
            <w:vAlign w:val="center"/>
          </w:tcPr>
          <w:p w14:paraId="0A3217B0" w14:textId="64962648" w:rsidR="003C181D" w:rsidRPr="00056C81" w:rsidRDefault="003C181D" w:rsidP="003E7837">
            <w:pPr>
              <w:pStyle w:val="berschrift5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C8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lastRenderedPageBreak/>
              <w:t xml:space="preserve">Veranstalter </w:t>
            </w:r>
            <w:r w:rsidRPr="00056C81">
              <w:rPr>
                <w:rFonts w:asciiTheme="minorHAnsi" w:hAnsiTheme="minorHAnsi" w:cstheme="minorHAnsi"/>
                <w:b w:val="0"/>
                <w:color w:val="0D0D0D"/>
                <w:sz w:val="22"/>
                <w:szCs w:val="22"/>
              </w:rPr>
              <w:t>(inkl. E-Mail und Telefonnummer für Rückfragen)</w:t>
            </w:r>
            <w:r w:rsidRPr="00056C8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Pr="00056C81">
              <w:rPr>
                <w:rFonts w:asciiTheme="minorHAnsi" w:hAnsiTheme="minorHAnsi" w:cstheme="minorHAnsi"/>
                <w:b w:val="0"/>
                <w:color w:val="0D0D0D"/>
                <w:sz w:val="22"/>
                <w:szCs w:val="22"/>
              </w:rPr>
              <w:t xml:space="preserve">und </w:t>
            </w:r>
            <w:r w:rsidR="003E7837" w:rsidRPr="00056C81">
              <w:rPr>
                <w:rFonts w:asciiTheme="minorHAnsi" w:hAnsiTheme="minorHAnsi" w:cstheme="minorHAnsi"/>
                <w:b w:val="0"/>
                <w:color w:val="0D0D0D"/>
                <w:sz w:val="22"/>
                <w:szCs w:val="22"/>
              </w:rPr>
              <w:t>ggf. abweichende</w:t>
            </w:r>
            <w:r w:rsidR="003E7837" w:rsidRPr="00056C8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Pr="00056C8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Rechnung</w:t>
            </w:r>
            <w:r w:rsidR="003E7837" w:rsidRPr="00056C8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sadresse</w:t>
            </w:r>
          </w:p>
        </w:tc>
        <w:tc>
          <w:tcPr>
            <w:tcW w:w="3927" w:type="dxa"/>
            <w:vAlign w:val="center"/>
          </w:tcPr>
          <w:p w14:paraId="3EC37070" w14:textId="39E48048" w:rsidR="003C181D" w:rsidRPr="00056C81" w:rsidRDefault="003C181D" w:rsidP="000E321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Titel der Veranstaltung</w:t>
            </w:r>
            <w:r w:rsidR="003E7837"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 ggf. Lernziel, Referenten</w:t>
            </w:r>
            <w:r w:rsidR="003E7837"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(</w:t>
            </w:r>
            <w:r w:rsidR="00C94F15" w:rsidRPr="00056C81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Titel </w:t>
            </w:r>
            <w:r w:rsidR="00C94F15"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bzw. </w:t>
            </w:r>
            <w:proofErr w:type="spellStart"/>
            <w:r w:rsidR="00C94F15"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Kurz</w:t>
            </w:r>
            <w:r w:rsidR="003E7837"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vita</w:t>
            </w:r>
            <w:proofErr w:type="spellEnd"/>
            <w:r w:rsidR="00C94F15"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 bei </w:t>
            </w:r>
            <w:r w:rsidR="00C94F15" w:rsidRPr="00056C81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Nicht- Tierärzten</w:t>
            </w:r>
            <w:r w:rsidR="003E7837"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)</w:t>
            </w:r>
            <w:r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 und</w:t>
            </w:r>
            <w:r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vollständiger Zeitplan </w:t>
            </w:r>
            <w:r w:rsidRPr="00056C81">
              <w:rPr>
                <w:rFonts w:asciiTheme="minorHAnsi" w:hAnsiTheme="minorHAnsi" w:cstheme="minorHAnsi"/>
                <w:b/>
                <w:bCs/>
                <w:iCs/>
                <w:color w:val="0D0D0D"/>
                <w:sz w:val="22"/>
                <w:szCs w:val="22"/>
                <w:u w:val="single"/>
              </w:rPr>
              <w:t xml:space="preserve">mit genauer Anzahl </w:t>
            </w:r>
            <w:r w:rsidRPr="00056C81"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  <w:t xml:space="preserve">der </w:t>
            </w:r>
            <w:r w:rsidR="003E7837" w:rsidRPr="00056C81"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  <w:t>Vortragsm</w:t>
            </w:r>
            <w:r w:rsidRPr="00056C81"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  <w:t>inuten</w:t>
            </w:r>
            <w:r w:rsidR="00935277" w:rsidRPr="00056C81"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  <w:t xml:space="preserve"> </w:t>
            </w:r>
            <w:r w:rsidR="000E321D" w:rsidRPr="00056C81"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  <w:t>jedes einzelnen Vortrags</w:t>
            </w:r>
          </w:p>
        </w:tc>
        <w:tc>
          <w:tcPr>
            <w:tcW w:w="2618" w:type="dxa"/>
            <w:vAlign w:val="center"/>
          </w:tcPr>
          <w:p w14:paraId="6ABD46B0" w14:textId="2E8934CE" w:rsidR="003C181D" w:rsidRPr="00056C81" w:rsidRDefault="00C94F15" w:rsidP="00C94F1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Jeweiliges </w:t>
            </w:r>
            <w:r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Veranstaltungsdatum</w:t>
            </w:r>
            <w:r w:rsidR="003C181D"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, Ort(e)</w:t>
            </w:r>
            <w:r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056C81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mit Adresse bzw.</w:t>
            </w:r>
            <w:r w:rsidRPr="00056C8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URL</w:t>
            </w:r>
          </w:p>
        </w:tc>
        <w:tc>
          <w:tcPr>
            <w:tcW w:w="2468" w:type="dxa"/>
            <w:vAlign w:val="center"/>
          </w:tcPr>
          <w:p w14:paraId="10ABA926" w14:textId="39E67D93" w:rsidR="003C181D" w:rsidRPr="00056C81" w:rsidRDefault="003C181D" w:rsidP="003B457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  <w:r w:rsidRPr="00056C81">
              <w:rPr>
                <w:rFonts w:asciiTheme="minorHAnsi" w:hAnsiTheme="minorHAnsi" w:cstheme="minorHAnsi"/>
                <w:bCs/>
                <w:color w:val="FF0000"/>
                <w:sz w:val="22"/>
              </w:rPr>
              <w:t>wird von AG -TFA ausgefüllt:</w:t>
            </w:r>
          </w:p>
          <w:p w14:paraId="2484D047" w14:textId="77777777" w:rsidR="003C181D" w:rsidRPr="00056C81" w:rsidRDefault="003C181D" w:rsidP="003B457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56C81">
              <w:rPr>
                <w:rFonts w:asciiTheme="minorHAnsi" w:hAnsiTheme="minorHAnsi" w:cstheme="minorHAnsi"/>
                <w:bCs/>
                <w:sz w:val="22"/>
              </w:rPr>
              <w:t>Vorschlag anerkannte Fortbildungszeit</w:t>
            </w:r>
          </w:p>
        </w:tc>
        <w:tc>
          <w:tcPr>
            <w:tcW w:w="2268" w:type="dxa"/>
            <w:vAlign w:val="center"/>
          </w:tcPr>
          <w:p w14:paraId="55279EA8" w14:textId="73CD3D3F" w:rsidR="003C181D" w:rsidRPr="00056C81" w:rsidRDefault="003C181D" w:rsidP="003B457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  <w:r w:rsidRPr="00056C81">
              <w:rPr>
                <w:rFonts w:asciiTheme="minorHAnsi" w:hAnsiTheme="minorHAnsi" w:cstheme="minorHAnsi"/>
                <w:bCs/>
                <w:color w:val="FF0000"/>
                <w:sz w:val="22"/>
              </w:rPr>
              <w:t>wird vo</w:t>
            </w:r>
            <w:r w:rsidR="00875CD5" w:rsidRPr="00056C81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n </w:t>
            </w:r>
            <w:r w:rsidRPr="00056C81">
              <w:rPr>
                <w:rFonts w:asciiTheme="minorHAnsi" w:hAnsiTheme="minorHAnsi" w:cstheme="minorHAnsi"/>
                <w:bCs/>
                <w:color w:val="FF0000"/>
                <w:sz w:val="22"/>
              </w:rPr>
              <w:t>AG -TFA ausgefüllt:</w:t>
            </w:r>
          </w:p>
          <w:p w14:paraId="6BFE7F3A" w14:textId="77777777" w:rsidR="003C181D" w:rsidRPr="00056C81" w:rsidRDefault="003C181D" w:rsidP="003B457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6C81">
              <w:rPr>
                <w:rFonts w:asciiTheme="minorHAnsi" w:hAnsiTheme="minorHAnsi" w:cstheme="minorHAnsi"/>
                <w:bCs/>
                <w:sz w:val="22"/>
                <w:szCs w:val="22"/>
              </w:rPr>
              <w:t>Kosten</w:t>
            </w:r>
          </w:p>
        </w:tc>
      </w:tr>
      <w:tr w:rsidR="003C181D" w:rsidRPr="00056C81" w14:paraId="371E184A" w14:textId="77777777" w:rsidTr="00875CD5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3582" w14:textId="1BDB44E4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26D710D" w14:textId="45EE8E55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BD732DC" w14:textId="23B396DF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BAFA721" w14:textId="5CAB66B7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690707E" w14:textId="5E386ED5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600D226" w14:textId="588ABD71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5D927662" w14:textId="56D481BD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1821E55" w14:textId="21FED8FA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8D6B747" w14:textId="7041EB11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2BE3E7EF" w14:textId="61457FEF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249D1EF" w14:textId="25079D0F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0211D1F" w14:textId="77777777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1B96DBBD" w14:textId="77777777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73D" w14:textId="77777777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25DD0F86" w14:textId="7A14ED00" w:rsidR="003640C5" w:rsidRPr="00056C81" w:rsidRDefault="00C94F1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</w:pPr>
            <w:r w:rsidRPr="00056C8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 xml:space="preserve">! </w:t>
            </w:r>
            <w:r w:rsidR="003640C5" w:rsidRPr="00056C8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bitte immer das aktuelle Antragsformular verwenden (s. jeweilige Homepage)</w:t>
            </w:r>
          </w:p>
          <w:p w14:paraId="3C7BC0CB" w14:textId="77777777" w:rsidR="003640C5" w:rsidRPr="00056C81" w:rsidRDefault="003640C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</w:pPr>
          </w:p>
          <w:p w14:paraId="7E4EADC3" w14:textId="317D32F7" w:rsidR="003C181D" w:rsidRPr="00056C81" w:rsidRDefault="003640C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56C8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 xml:space="preserve">! </w:t>
            </w:r>
            <w:r w:rsidR="00C94F15" w:rsidRPr="00056C8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 xml:space="preserve">separate Vitae oder Zeitpläne werden nicht beachtet, bitte alle Daten in </w:t>
            </w:r>
            <w:r w:rsidR="00C94F15" w:rsidRPr="00056C81"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  <w:t xml:space="preserve">dieses </w:t>
            </w:r>
            <w:r w:rsidR="00C94F15" w:rsidRPr="00056C8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Formular einfügen!</w:t>
            </w:r>
          </w:p>
          <w:p w14:paraId="5F5BA80B" w14:textId="0456F67E" w:rsidR="00C94F15" w:rsidRPr="00056C81" w:rsidRDefault="00C94F1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9CBF9D6" w14:textId="77777777" w:rsidR="00C94F15" w:rsidRPr="00056C81" w:rsidRDefault="00C94F1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6D114B" w14:textId="67D26138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CE87FFB" w14:textId="4E828378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FA70C6" w14:textId="45C5687F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46A0AF" w14:textId="4D8F3D87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3849B9" w14:textId="09710458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C0580B" w14:textId="0166EB7B" w:rsidR="00875CD5" w:rsidRPr="00056C81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4649085" w14:textId="0109190F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5513121D" w14:textId="57AACF2E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EDB0B8D" w14:textId="4456F305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56B5D5A4" w14:textId="77777777" w:rsidR="00107A21" w:rsidRPr="00056C81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123D430A" w14:textId="77777777" w:rsidR="003C181D" w:rsidRPr="00056C81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379" w14:textId="77777777" w:rsidR="003C181D" w:rsidRPr="00056C81" w:rsidRDefault="003C181D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15C375AE" w14:textId="77777777" w:rsidR="003C181D" w:rsidRPr="00056C81" w:rsidRDefault="003C181D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06865D32" w14:textId="20FE810E" w:rsidR="003C181D" w:rsidRPr="00056C81" w:rsidRDefault="003C181D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5EA9AE81" w14:textId="2E988273" w:rsidR="00875CD5" w:rsidRPr="00056C81" w:rsidRDefault="00875CD5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2BD14BB9" w14:textId="1752B8CC" w:rsidR="00875CD5" w:rsidRPr="00056C81" w:rsidRDefault="00875CD5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5B88339D" w14:textId="1330EF25" w:rsidR="00875CD5" w:rsidRPr="00056C81" w:rsidRDefault="00875CD5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57532180" w14:textId="2B391B25" w:rsidR="00875CD5" w:rsidRPr="00056C81" w:rsidRDefault="00875CD5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48D326A5" w14:textId="18D1D1B7" w:rsidR="00875CD5" w:rsidRPr="00056C81" w:rsidRDefault="00875CD5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44672ADA" w14:textId="44E3D113" w:rsidR="00107A21" w:rsidRPr="00056C81" w:rsidRDefault="00107A21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72D8A49C" w14:textId="7C2FE549" w:rsidR="00107A21" w:rsidRPr="00056C81" w:rsidRDefault="00107A21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547C2205" w14:textId="39320770" w:rsidR="00107A21" w:rsidRPr="00056C81" w:rsidRDefault="00107A21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4F54238F" w14:textId="77777777" w:rsidR="00107A21" w:rsidRPr="00056C81" w:rsidRDefault="00107A21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  <w:p w14:paraId="6BB1F77E" w14:textId="77777777" w:rsidR="003C181D" w:rsidRPr="00056C81" w:rsidRDefault="003C181D" w:rsidP="003A46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171717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CAF" w14:textId="25A06C61" w:rsidR="003C181D" w:rsidRPr="00056C81" w:rsidRDefault="003C181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C3B" w14:textId="166A8BD3" w:rsidR="003C181D" w:rsidRPr="00056C81" w:rsidRDefault="003C181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8969518" w14:textId="77777777" w:rsidR="007E4761" w:rsidRPr="00056C81" w:rsidRDefault="007E4761" w:rsidP="00C94F15">
      <w:pPr>
        <w:spacing w:before="240"/>
        <w:rPr>
          <w:rFonts w:asciiTheme="minorHAnsi" w:hAnsiTheme="minorHAnsi" w:cstheme="minorHAnsi"/>
          <w:sz w:val="20"/>
        </w:rPr>
      </w:pPr>
    </w:p>
    <w:sectPr w:rsidR="007E4761" w:rsidRPr="00056C81">
      <w:footerReference w:type="default" r:id="rId11"/>
      <w:headerReference w:type="first" r:id="rId12"/>
      <w:pgSz w:w="16840" w:h="11907" w:orient="landscape" w:code="9"/>
      <w:pgMar w:top="1418" w:right="1134" w:bottom="567" w:left="851" w:header="454" w:footer="425" w:gutter="0"/>
      <w:paperSrc w:first="7" w:other="7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8CA2" w14:textId="77777777" w:rsidR="00584967" w:rsidRDefault="00584967">
      <w:r>
        <w:separator/>
      </w:r>
    </w:p>
  </w:endnote>
  <w:endnote w:type="continuationSeparator" w:id="0">
    <w:p w14:paraId="413C9D65" w14:textId="77777777" w:rsidR="00584967" w:rsidRDefault="0058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634C" w14:textId="4893B889" w:rsidR="007E4761" w:rsidRDefault="007E4761">
    <w:pPr>
      <w:pStyle w:val="berschrift1"/>
      <w:tabs>
        <w:tab w:val="left" w:pos="4488"/>
        <w:tab w:val="left" w:pos="7854"/>
      </w:tabs>
      <w:rPr>
        <w:b w:val="0"/>
        <w:bCs/>
        <w:sz w:val="16"/>
      </w:rPr>
    </w:pPr>
    <w:r>
      <w:rPr>
        <w:b w:val="0"/>
        <w:bCs/>
        <w:sz w:val="16"/>
      </w:rPr>
      <w:t xml:space="preserve">Anträge zur Anerkennung </w:t>
    </w:r>
    <w:r>
      <w:rPr>
        <w:rFonts w:eastAsia="Batang"/>
        <w:b w:val="0"/>
        <w:bCs/>
        <w:sz w:val="16"/>
      </w:rPr>
      <w:t>von</w:t>
    </w:r>
    <w:r w:rsidR="00196CC6">
      <w:rPr>
        <w:rFonts w:eastAsia="Batang"/>
        <w:b w:val="0"/>
        <w:bCs/>
        <w:sz w:val="16"/>
      </w:rPr>
      <w:t xml:space="preserve"> AG - TFA</w:t>
    </w:r>
    <w:r>
      <w:rPr>
        <w:rFonts w:eastAsia="Batang"/>
        <w:b w:val="0"/>
        <w:bCs/>
        <w:sz w:val="16"/>
      </w:rPr>
      <w:t xml:space="preserve"> </w:t>
    </w:r>
    <w:r>
      <w:rPr>
        <w:rFonts w:eastAsia="Batang"/>
        <w:b w:val="0"/>
        <w:bCs/>
        <w:sz w:val="16"/>
        <w:szCs w:val="22"/>
      </w:rPr>
      <w:t>Fortbildung</w:t>
    </w:r>
    <w:r w:rsidR="00196CC6">
      <w:rPr>
        <w:rFonts w:eastAsia="Batang"/>
        <w:b w:val="0"/>
        <w:bCs/>
        <w:sz w:val="16"/>
        <w:szCs w:val="22"/>
      </w:rPr>
      <w:t>sstunden</w:t>
    </w:r>
    <w:r>
      <w:rPr>
        <w:rFonts w:eastAsia="Batang"/>
        <w:b w:val="0"/>
        <w:bCs/>
        <w:sz w:val="16"/>
        <w:szCs w:val="22"/>
      </w:rPr>
      <w:t xml:space="preserve"> für TFA</w:t>
    </w:r>
    <w:r>
      <w:rPr>
        <w:rFonts w:eastAsia="Batang"/>
        <w:b w:val="0"/>
        <w:bCs/>
        <w:sz w:val="16"/>
        <w:szCs w:val="22"/>
      </w:rPr>
      <w:tab/>
    </w:r>
    <w:r>
      <w:rPr>
        <w:rStyle w:val="Seitenzahl"/>
        <w:b w:val="0"/>
        <w:bCs/>
        <w:sz w:val="16"/>
      </w:rPr>
      <w:fldChar w:fldCharType="begin"/>
    </w:r>
    <w:r>
      <w:rPr>
        <w:rStyle w:val="Seitenzahl"/>
        <w:b w:val="0"/>
        <w:bCs/>
        <w:sz w:val="16"/>
      </w:rPr>
      <w:instrText xml:space="preserve"> PAGE </w:instrText>
    </w:r>
    <w:r>
      <w:rPr>
        <w:rStyle w:val="Seitenzahl"/>
        <w:b w:val="0"/>
        <w:bCs/>
        <w:sz w:val="16"/>
      </w:rPr>
      <w:fldChar w:fldCharType="separate"/>
    </w:r>
    <w:r w:rsidR="00D71E0A">
      <w:rPr>
        <w:rStyle w:val="Seitenzahl"/>
        <w:b w:val="0"/>
        <w:bCs/>
        <w:noProof/>
        <w:sz w:val="16"/>
      </w:rPr>
      <w:t>2</w:t>
    </w:r>
    <w:r>
      <w:rPr>
        <w:rStyle w:val="Seitenzahl"/>
        <w:b w:val="0"/>
        <w:bCs/>
        <w:sz w:val="16"/>
      </w:rPr>
      <w:fldChar w:fldCharType="end"/>
    </w:r>
    <w:r>
      <w:rPr>
        <w:rStyle w:val="Seitenzahl"/>
        <w:b w:val="0"/>
        <w:bCs/>
        <w:sz w:val="16"/>
      </w:rPr>
      <w:t>/</w:t>
    </w:r>
    <w:r>
      <w:rPr>
        <w:rStyle w:val="Seitenzahl"/>
        <w:b w:val="0"/>
        <w:bCs/>
        <w:sz w:val="16"/>
      </w:rPr>
      <w:fldChar w:fldCharType="begin"/>
    </w:r>
    <w:r>
      <w:rPr>
        <w:rStyle w:val="Seitenzahl"/>
        <w:b w:val="0"/>
        <w:bCs/>
        <w:sz w:val="16"/>
      </w:rPr>
      <w:instrText xml:space="preserve"> NUMPAGES </w:instrText>
    </w:r>
    <w:r>
      <w:rPr>
        <w:rStyle w:val="Seitenzahl"/>
        <w:b w:val="0"/>
        <w:bCs/>
        <w:sz w:val="16"/>
      </w:rPr>
      <w:fldChar w:fldCharType="separate"/>
    </w:r>
    <w:r w:rsidR="00D71E0A">
      <w:rPr>
        <w:rStyle w:val="Seitenzahl"/>
        <w:b w:val="0"/>
        <w:bCs/>
        <w:noProof/>
        <w:sz w:val="16"/>
      </w:rPr>
      <w:t>2</w:t>
    </w:r>
    <w:r>
      <w:rPr>
        <w:rStyle w:val="Seitenzahl"/>
        <w:b w:val="0"/>
        <w:bCs/>
        <w:sz w:val="16"/>
      </w:rPr>
      <w:fldChar w:fldCharType="end"/>
    </w:r>
    <w:r>
      <w:rPr>
        <w:rStyle w:val="Seitenzahl"/>
        <w:b w:val="0"/>
        <w:bCs/>
        <w:sz w:val="16"/>
      </w:rPr>
      <w:tab/>
    </w:r>
    <w:r>
      <w:rPr>
        <w:b w:val="0"/>
        <w:bCs/>
        <w:sz w:val="16"/>
      </w:rPr>
      <w:t xml:space="preserve">Stand: </w:t>
    </w:r>
    <w:r w:rsidR="00C94F15">
      <w:rPr>
        <w:b w:val="0"/>
        <w:bCs/>
        <w:sz w:val="16"/>
      </w:rPr>
      <w:t>15.5. 2024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CA84" w14:textId="77777777" w:rsidR="00584967" w:rsidRDefault="00584967">
      <w:r>
        <w:separator/>
      </w:r>
    </w:p>
  </w:footnote>
  <w:footnote w:type="continuationSeparator" w:id="0">
    <w:p w14:paraId="129B7AC2" w14:textId="77777777" w:rsidR="00584967" w:rsidRDefault="0058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50"/>
      <w:gridCol w:w="7480"/>
    </w:tblGrid>
    <w:tr w:rsidR="007E4761" w14:paraId="7DC6136E" w14:textId="77777777">
      <w:tc>
        <w:tcPr>
          <w:tcW w:w="7550" w:type="dxa"/>
          <w:vAlign w:val="bottom"/>
        </w:tcPr>
        <w:p w14:paraId="49E54CB8" w14:textId="77777777" w:rsidR="007E4761" w:rsidRDefault="00477D51">
          <w:pPr>
            <w:jc w:val="both"/>
          </w:pPr>
          <w:r>
            <w:rPr>
              <w:rFonts w:cs="Arial"/>
              <w:noProof/>
            </w:rPr>
            <w:drawing>
              <wp:inline distT="0" distB="0" distL="0" distR="0" wp14:anchorId="4DDDBAFF" wp14:editId="4E5BA390">
                <wp:extent cx="3248025" cy="847725"/>
                <wp:effectExtent l="0" t="0" r="0" b="0"/>
                <wp:docPr id="1" name="Bild 1" descr="bpt_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pt_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</w:tcPr>
        <w:p w14:paraId="7CBD1B1D" w14:textId="77777777" w:rsidR="007E4761" w:rsidRDefault="00477D51">
          <w:pPr>
            <w:jc w:val="right"/>
          </w:pPr>
          <w:r>
            <w:rPr>
              <w:rFonts w:cs="Arial"/>
              <w:noProof/>
            </w:rPr>
            <w:drawing>
              <wp:inline distT="0" distB="0" distL="0" distR="0" wp14:anchorId="2C9EA215" wp14:editId="5CBCC024">
                <wp:extent cx="2628900" cy="1476375"/>
                <wp:effectExtent l="0" t="0" r="0" b="0"/>
                <wp:docPr id="2" name="Bild 2" descr="Logo_VMF_RGB6cm_200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VMF_RGB6cm_200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E45261" w14:textId="77777777" w:rsidR="007E4761" w:rsidRDefault="007E47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19"/>
    <w:multiLevelType w:val="hybridMultilevel"/>
    <w:tmpl w:val="6C0463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4ABD"/>
    <w:multiLevelType w:val="hybridMultilevel"/>
    <w:tmpl w:val="FFB8BA2C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4D22"/>
    <w:multiLevelType w:val="hybridMultilevel"/>
    <w:tmpl w:val="B0F095A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F7440"/>
    <w:multiLevelType w:val="hybridMultilevel"/>
    <w:tmpl w:val="5CA0C47A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97A13"/>
    <w:multiLevelType w:val="hybridMultilevel"/>
    <w:tmpl w:val="1ABACB68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C0B"/>
    <w:multiLevelType w:val="hybridMultilevel"/>
    <w:tmpl w:val="1960CF40"/>
    <w:lvl w:ilvl="0" w:tplc="7370F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CEB"/>
    <w:multiLevelType w:val="hybridMultilevel"/>
    <w:tmpl w:val="D5E695F8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6482E"/>
    <w:multiLevelType w:val="hybridMultilevel"/>
    <w:tmpl w:val="4316F142"/>
    <w:lvl w:ilvl="0" w:tplc="D292B4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1DC0"/>
    <w:multiLevelType w:val="hybridMultilevel"/>
    <w:tmpl w:val="2C66B516"/>
    <w:lvl w:ilvl="0" w:tplc="FA40EE4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561F7"/>
    <w:multiLevelType w:val="hybridMultilevel"/>
    <w:tmpl w:val="6C046376"/>
    <w:lvl w:ilvl="0" w:tplc="FA40EE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6DD9"/>
    <w:multiLevelType w:val="hybridMultilevel"/>
    <w:tmpl w:val="451A73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F1DB7"/>
    <w:multiLevelType w:val="hybridMultilevel"/>
    <w:tmpl w:val="732A75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90BEB"/>
    <w:multiLevelType w:val="hybridMultilevel"/>
    <w:tmpl w:val="E550F014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64EEE"/>
    <w:multiLevelType w:val="hybridMultilevel"/>
    <w:tmpl w:val="A22C17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933F9"/>
    <w:multiLevelType w:val="hybridMultilevel"/>
    <w:tmpl w:val="73A88164"/>
    <w:lvl w:ilvl="0" w:tplc="DBDABD3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5490"/>
    <w:multiLevelType w:val="hybridMultilevel"/>
    <w:tmpl w:val="DC80C37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15793"/>
    <w:multiLevelType w:val="hybridMultilevel"/>
    <w:tmpl w:val="EBB4D96A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B7DFD"/>
    <w:multiLevelType w:val="hybridMultilevel"/>
    <w:tmpl w:val="C520DAA8"/>
    <w:lvl w:ilvl="0" w:tplc="7370F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E6A7F"/>
    <w:multiLevelType w:val="hybridMultilevel"/>
    <w:tmpl w:val="EEC233EC"/>
    <w:lvl w:ilvl="0" w:tplc="7370F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D2CA4"/>
    <w:multiLevelType w:val="hybridMultilevel"/>
    <w:tmpl w:val="7DBE6898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05710"/>
    <w:multiLevelType w:val="hybridMultilevel"/>
    <w:tmpl w:val="0E32EE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11C51"/>
    <w:multiLevelType w:val="hybridMultilevel"/>
    <w:tmpl w:val="309C3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A286A"/>
    <w:multiLevelType w:val="hybridMultilevel"/>
    <w:tmpl w:val="30349E28"/>
    <w:lvl w:ilvl="0" w:tplc="7370FB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6AEA"/>
    <w:multiLevelType w:val="hybridMultilevel"/>
    <w:tmpl w:val="C5ACFB7C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227BC"/>
    <w:multiLevelType w:val="hybridMultilevel"/>
    <w:tmpl w:val="30B01B08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1507A"/>
    <w:multiLevelType w:val="hybridMultilevel"/>
    <w:tmpl w:val="49327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B6C70"/>
    <w:multiLevelType w:val="hybridMultilevel"/>
    <w:tmpl w:val="C67035B6"/>
    <w:lvl w:ilvl="0" w:tplc="5096E61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D7DDA"/>
    <w:multiLevelType w:val="hybridMultilevel"/>
    <w:tmpl w:val="4B985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81EB3"/>
    <w:multiLevelType w:val="hybridMultilevel"/>
    <w:tmpl w:val="00FE75B0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77FFC"/>
    <w:multiLevelType w:val="hybridMultilevel"/>
    <w:tmpl w:val="5CA0C47A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D2174"/>
    <w:multiLevelType w:val="hybridMultilevel"/>
    <w:tmpl w:val="2DA6A28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94BE3"/>
    <w:multiLevelType w:val="hybridMultilevel"/>
    <w:tmpl w:val="2EE464C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5710"/>
    <w:multiLevelType w:val="hybridMultilevel"/>
    <w:tmpl w:val="9C16A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A497B"/>
    <w:multiLevelType w:val="hybridMultilevel"/>
    <w:tmpl w:val="5D30547E"/>
    <w:lvl w:ilvl="0" w:tplc="FA40EE4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C23D5"/>
    <w:multiLevelType w:val="hybridMultilevel"/>
    <w:tmpl w:val="2C66B516"/>
    <w:lvl w:ilvl="0" w:tplc="FA40EE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447EC"/>
    <w:multiLevelType w:val="hybridMultilevel"/>
    <w:tmpl w:val="DBD2A6E6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959DA"/>
    <w:multiLevelType w:val="hybridMultilevel"/>
    <w:tmpl w:val="75CC9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45CB8"/>
    <w:multiLevelType w:val="hybridMultilevel"/>
    <w:tmpl w:val="E5B298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73B99"/>
    <w:multiLevelType w:val="hybridMultilevel"/>
    <w:tmpl w:val="4316F142"/>
    <w:lvl w:ilvl="0" w:tplc="FA40EE4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F079F"/>
    <w:multiLevelType w:val="hybridMultilevel"/>
    <w:tmpl w:val="33E44120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57510"/>
    <w:multiLevelType w:val="hybridMultilevel"/>
    <w:tmpl w:val="B13E4F3C"/>
    <w:lvl w:ilvl="0" w:tplc="458C981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6117D"/>
    <w:multiLevelType w:val="hybridMultilevel"/>
    <w:tmpl w:val="2B4AFEA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5C2AB0"/>
    <w:multiLevelType w:val="hybridMultilevel"/>
    <w:tmpl w:val="9D78A912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34"/>
  </w:num>
  <w:num w:numId="10">
    <w:abstractNumId w:val="33"/>
  </w:num>
  <w:num w:numId="11">
    <w:abstractNumId w:val="38"/>
  </w:num>
  <w:num w:numId="12">
    <w:abstractNumId w:val="7"/>
  </w:num>
  <w:num w:numId="13">
    <w:abstractNumId w:val="29"/>
  </w:num>
  <w:num w:numId="14">
    <w:abstractNumId w:val="37"/>
  </w:num>
  <w:num w:numId="15">
    <w:abstractNumId w:val="15"/>
  </w:num>
  <w:num w:numId="16">
    <w:abstractNumId w:val="16"/>
  </w:num>
  <w:num w:numId="17">
    <w:abstractNumId w:val="23"/>
  </w:num>
  <w:num w:numId="18">
    <w:abstractNumId w:val="28"/>
  </w:num>
  <w:num w:numId="19">
    <w:abstractNumId w:val="19"/>
  </w:num>
  <w:num w:numId="20">
    <w:abstractNumId w:val="39"/>
  </w:num>
  <w:num w:numId="21">
    <w:abstractNumId w:val="42"/>
  </w:num>
  <w:num w:numId="22">
    <w:abstractNumId w:val="30"/>
  </w:num>
  <w:num w:numId="23">
    <w:abstractNumId w:val="31"/>
  </w:num>
  <w:num w:numId="24">
    <w:abstractNumId w:val="36"/>
  </w:num>
  <w:num w:numId="25">
    <w:abstractNumId w:val="4"/>
  </w:num>
  <w:num w:numId="26">
    <w:abstractNumId w:val="1"/>
  </w:num>
  <w:num w:numId="27">
    <w:abstractNumId w:val="35"/>
  </w:num>
  <w:num w:numId="28">
    <w:abstractNumId w:val="2"/>
  </w:num>
  <w:num w:numId="29">
    <w:abstractNumId w:val="17"/>
  </w:num>
  <w:num w:numId="30">
    <w:abstractNumId w:val="24"/>
  </w:num>
  <w:num w:numId="31">
    <w:abstractNumId w:val="11"/>
  </w:num>
  <w:num w:numId="32">
    <w:abstractNumId w:val="10"/>
  </w:num>
  <w:num w:numId="33">
    <w:abstractNumId w:val="12"/>
  </w:num>
  <w:num w:numId="34">
    <w:abstractNumId w:val="27"/>
  </w:num>
  <w:num w:numId="35">
    <w:abstractNumId w:val="20"/>
  </w:num>
  <w:num w:numId="36">
    <w:abstractNumId w:val="41"/>
  </w:num>
  <w:num w:numId="37">
    <w:abstractNumId w:val="13"/>
  </w:num>
  <w:num w:numId="38">
    <w:abstractNumId w:val="14"/>
  </w:num>
  <w:num w:numId="39">
    <w:abstractNumId w:val="26"/>
  </w:num>
  <w:num w:numId="40">
    <w:abstractNumId w:val="40"/>
  </w:num>
  <w:num w:numId="41">
    <w:abstractNumId w:val="21"/>
  </w:num>
  <w:num w:numId="42">
    <w:abstractNumId w:val="3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onsecutiveHyphenLimit w:val="2"/>
  <w:hyphenationZone w:val="425"/>
  <w:drawingGridHorizontalSpacing w:val="187"/>
  <w:drawingGridVerticalSpacing w:val="12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78"/>
    <w:rsid w:val="00002D32"/>
    <w:rsid w:val="00035036"/>
    <w:rsid w:val="00040778"/>
    <w:rsid w:val="00045530"/>
    <w:rsid w:val="00056C81"/>
    <w:rsid w:val="00061EDC"/>
    <w:rsid w:val="00085ACC"/>
    <w:rsid w:val="000C5F1E"/>
    <w:rsid w:val="000E321D"/>
    <w:rsid w:val="00100739"/>
    <w:rsid w:val="0010415C"/>
    <w:rsid w:val="00107A21"/>
    <w:rsid w:val="001129BB"/>
    <w:rsid w:val="0011660B"/>
    <w:rsid w:val="00133287"/>
    <w:rsid w:val="0015761F"/>
    <w:rsid w:val="00186DCB"/>
    <w:rsid w:val="00196CC6"/>
    <w:rsid w:val="001A4FB5"/>
    <w:rsid w:val="001D69BE"/>
    <w:rsid w:val="001F33AE"/>
    <w:rsid w:val="00216E70"/>
    <w:rsid w:val="00231512"/>
    <w:rsid w:val="00231EBE"/>
    <w:rsid w:val="00237110"/>
    <w:rsid w:val="00271612"/>
    <w:rsid w:val="00285B2C"/>
    <w:rsid w:val="00294375"/>
    <w:rsid w:val="002A0891"/>
    <w:rsid w:val="002A3769"/>
    <w:rsid w:val="002D2E58"/>
    <w:rsid w:val="002E19D5"/>
    <w:rsid w:val="002E5D35"/>
    <w:rsid w:val="003116C1"/>
    <w:rsid w:val="003640C5"/>
    <w:rsid w:val="003806EE"/>
    <w:rsid w:val="003924A4"/>
    <w:rsid w:val="0039351C"/>
    <w:rsid w:val="003A46EF"/>
    <w:rsid w:val="003B4571"/>
    <w:rsid w:val="003C181D"/>
    <w:rsid w:val="003E7837"/>
    <w:rsid w:val="003F6A1B"/>
    <w:rsid w:val="0043641A"/>
    <w:rsid w:val="00471A75"/>
    <w:rsid w:val="00477D51"/>
    <w:rsid w:val="00483FA3"/>
    <w:rsid w:val="00495611"/>
    <w:rsid w:val="00495E89"/>
    <w:rsid w:val="004D3EAD"/>
    <w:rsid w:val="0050299A"/>
    <w:rsid w:val="0051513C"/>
    <w:rsid w:val="00544267"/>
    <w:rsid w:val="005579CD"/>
    <w:rsid w:val="00584967"/>
    <w:rsid w:val="005C0980"/>
    <w:rsid w:val="005E0C87"/>
    <w:rsid w:val="005F4C89"/>
    <w:rsid w:val="00600784"/>
    <w:rsid w:val="00600C9F"/>
    <w:rsid w:val="00606A94"/>
    <w:rsid w:val="00607766"/>
    <w:rsid w:val="006140CC"/>
    <w:rsid w:val="00635DFB"/>
    <w:rsid w:val="006A119D"/>
    <w:rsid w:val="006C3A90"/>
    <w:rsid w:val="006C4FB0"/>
    <w:rsid w:val="006E2F81"/>
    <w:rsid w:val="006F2C44"/>
    <w:rsid w:val="006F60FE"/>
    <w:rsid w:val="006F7967"/>
    <w:rsid w:val="00704F8F"/>
    <w:rsid w:val="007157FE"/>
    <w:rsid w:val="00716C07"/>
    <w:rsid w:val="00721830"/>
    <w:rsid w:val="007412A1"/>
    <w:rsid w:val="00742A27"/>
    <w:rsid w:val="0079003A"/>
    <w:rsid w:val="00794201"/>
    <w:rsid w:val="007C64A0"/>
    <w:rsid w:val="007E4761"/>
    <w:rsid w:val="007F0BDA"/>
    <w:rsid w:val="00802962"/>
    <w:rsid w:val="008155AC"/>
    <w:rsid w:val="0082137C"/>
    <w:rsid w:val="008322BF"/>
    <w:rsid w:val="008560EB"/>
    <w:rsid w:val="008602E6"/>
    <w:rsid w:val="00873D65"/>
    <w:rsid w:val="00875CD5"/>
    <w:rsid w:val="0089284A"/>
    <w:rsid w:val="00895759"/>
    <w:rsid w:val="008C08D0"/>
    <w:rsid w:val="008D75CA"/>
    <w:rsid w:val="008F26DA"/>
    <w:rsid w:val="00912945"/>
    <w:rsid w:val="00927AFA"/>
    <w:rsid w:val="00935277"/>
    <w:rsid w:val="00943264"/>
    <w:rsid w:val="00947502"/>
    <w:rsid w:val="00971B5D"/>
    <w:rsid w:val="00A11838"/>
    <w:rsid w:val="00A254D5"/>
    <w:rsid w:val="00A32721"/>
    <w:rsid w:val="00A364AF"/>
    <w:rsid w:val="00A63AAF"/>
    <w:rsid w:val="00A85A25"/>
    <w:rsid w:val="00A866CB"/>
    <w:rsid w:val="00A965D5"/>
    <w:rsid w:val="00AA13CE"/>
    <w:rsid w:val="00AB1657"/>
    <w:rsid w:val="00AB6C3C"/>
    <w:rsid w:val="00AD1F84"/>
    <w:rsid w:val="00AD6E1C"/>
    <w:rsid w:val="00B1015E"/>
    <w:rsid w:val="00B1677E"/>
    <w:rsid w:val="00B175C5"/>
    <w:rsid w:val="00B37A3F"/>
    <w:rsid w:val="00B42E4A"/>
    <w:rsid w:val="00B74738"/>
    <w:rsid w:val="00B83E23"/>
    <w:rsid w:val="00B91A9E"/>
    <w:rsid w:val="00BA18D9"/>
    <w:rsid w:val="00BB0353"/>
    <w:rsid w:val="00BF62DE"/>
    <w:rsid w:val="00C01CFD"/>
    <w:rsid w:val="00C30B6F"/>
    <w:rsid w:val="00C37463"/>
    <w:rsid w:val="00C50154"/>
    <w:rsid w:val="00C93430"/>
    <w:rsid w:val="00C94F15"/>
    <w:rsid w:val="00CA39A4"/>
    <w:rsid w:val="00CD7E72"/>
    <w:rsid w:val="00CE191B"/>
    <w:rsid w:val="00CF05E2"/>
    <w:rsid w:val="00D0793E"/>
    <w:rsid w:val="00D11128"/>
    <w:rsid w:val="00D14A72"/>
    <w:rsid w:val="00D30857"/>
    <w:rsid w:val="00D614DC"/>
    <w:rsid w:val="00D6293F"/>
    <w:rsid w:val="00D71E0A"/>
    <w:rsid w:val="00D82F67"/>
    <w:rsid w:val="00DA0853"/>
    <w:rsid w:val="00DB2C50"/>
    <w:rsid w:val="00DB70C7"/>
    <w:rsid w:val="00DD22A4"/>
    <w:rsid w:val="00DF3E6D"/>
    <w:rsid w:val="00E56E8B"/>
    <w:rsid w:val="00E651EB"/>
    <w:rsid w:val="00E65B86"/>
    <w:rsid w:val="00F06AFE"/>
    <w:rsid w:val="00F06E01"/>
    <w:rsid w:val="00F2459E"/>
    <w:rsid w:val="00F24ABF"/>
    <w:rsid w:val="00F36FFE"/>
    <w:rsid w:val="00F4599E"/>
    <w:rsid w:val="00FA7F76"/>
    <w:rsid w:val="00FD5BE9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9150D"/>
  <w15:chartTrackingRefBased/>
  <w15:docId w15:val="{24BF5A78-1C47-4FF1-BBC5-6D22B33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851"/>
      <w:outlineLvl w:val="1"/>
    </w:pPr>
    <w:rPr>
      <w:rFonts w:ascii="Univers" w:hAnsi="Univers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outlineLvl w:val="4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  <w:rPr>
      <w:rFonts w:ascii="Times New Roman" w:hAnsi="Times New Roman"/>
      <w:lang w:bidi="he-IL"/>
    </w:rPr>
  </w:style>
  <w:style w:type="paragraph" w:styleId="Liste">
    <w:name w:val="List"/>
    <w:basedOn w:val="Standard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tylemargin0cm">
    <w:name w:val="msonormal=&quot;tyle='margin:0cm"/>
    <w:aliases w:val="margin-bottom:.0001pt'"/>
    <w:basedOn w:val="Standard"/>
    <w:pPr>
      <w:spacing w:before="100" w:beforeAutospacing="1" w:after="100" w:afterAutospacing="1"/>
    </w:pPr>
    <w:rPr>
      <w:rFonts w:ascii="Times New Roman" w:hAnsi="Times New Roman"/>
    </w:rPr>
  </w:style>
  <w:style w:type="paragraph" w:styleId="NurText">
    <w:name w:val="Plain Text"/>
    <w:basedOn w:val="Standard"/>
    <w:semiHidden/>
    <w:rPr>
      <w:rFonts w:ascii="Courier New" w:eastAsia="SimSun" w:hAnsi="Courier New" w:cs="Courier New"/>
      <w:bCs/>
      <w:sz w:val="20"/>
      <w:szCs w:val="20"/>
      <w:lang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24E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E24E0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FE24E0"/>
    <w:rPr>
      <w:vertAlign w:val="superscript"/>
    </w:rPr>
  </w:style>
  <w:style w:type="character" w:customStyle="1" w:styleId="KopfzeileZchn">
    <w:name w:val="Kopfzeile Zchn"/>
    <w:link w:val="Kopfzeile"/>
    <w:semiHidden/>
    <w:rsid w:val="00FD5BE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ern@freene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mf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raerzteverband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2EAC-4F78-4988-95BA-773220D7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 aktuell 6-09</vt:lpstr>
    </vt:vector>
  </TitlesOfParts>
  <Company/>
  <LinksUpToDate>false</LinksUpToDate>
  <CharactersWithSpaces>2234</CharactersWithSpaces>
  <SharedDoc>false</SharedDoc>
  <HLinks>
    <vt:vector size="18" baseType="variant"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mailto:sindern@freenet.de</vt:lpwstr>
      </vt:variant>
      <vt:variant>
        <vt:lpwstr/>
      </vt:variant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https://www.vmf-online.de/tfa/ag-tfa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https://www.tieraerzteverband.de/bpt/Inhaber/tfa/13-index-tfa.php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 aktuell 6-09</dc:title>
  <dc:subject/>
  <dc:creator>Agus</dc:creator>
  <cp:keywords/>
  <cp:lastModifiedBy>Petra Sindern</cp:lastModifiedBy>
  <cp:revision>6</cp:revision>
  <cp:lastPrinted>2017-07-06T09:18:00Z</cp:lastPrinted>
  <dcterms:created xsi:type="dcterms:W3CDTF">2024-05-14T09:51:00Z</dcterms:created>
  <dcterms:modified xsi:type="dcterms:W3CDTF">2024-05-14T10:40:00Z</dcterms:modified>
</cp:coreProperties>
</file>